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A6A7" w14:textId="1CFDB4D8" w:rsidR="004B3908" w:rsidRPr="00227A09" w:rsidRDefault="007B5BCF" w:rsidP="004B3908">
      <w:pPr>
        <w:widowControl w:val="0"/>
        <w:autoSpaceDE w:val="0"/>
        <w:autoSpaceDN w:val="0"/>
        <w:adjustRightInd w:val="0"/>
        <w:rPr>
          <w:rFonts w:asciiTheme="majorHAnsi" w:hAnsiTheme="majorHAnsi" w:cstheme="majorHAnsi"/>
          <w:color w:val="3366FF"/>
          <w:sz w:val="28"/>
          <w:szCs w:val="28"/>
        </w:rPr>
      </w:pPr>
      <w:r w:rsidRPr="00227A09">
        <w:rPr>
          <w:rFonts w:asciiTheme="majorHAnsi" w:hAnsiTheme="majorHAnsi" w:cstheme="majorHAnsi"/>
          <w:color w:val="3366FF"/>
          <w:sz w:val="28"/>
          <w:szCs w:val="28"/>
        </w:rPr>
        <w:t>30</w:t>
      </w:r>
      <w:r w:rsidR="00FA29EA" w:rsidRPr="00227A09">
        <w:rPr>
          <w:rFonts w:asciiTheme="majorHAnsi" w:hAnsiTheme="majorHAnsi" w:cstheme="majorHAnsi"/>
          <w:color w:val="3366FF"/>
          <w:sz w:val="28"/>
          <w:szCs w:val="28"/>
        </w:rPr>
        <w:t xml:space="preserve"> June</w:t>
      </w:r>
      <w:r w:rsidR="009C1A5B">
        <w:rPr>
          <w:rFonts w:asciiTheme="majorHAnsi" w:hAnsiTheme="majorHAnsi" w:cstheme="majorHAnsi"/>
          <w:color w:val="3366FF"/>
          <w:sz w:val="28"/>
          <w:szCs w:val="28"/>
        </w:rPr>
        <w:t xml:space="preserve"> -</w:t>
      </w:r>
      <w:r w:rsidRPr="00227A09">
        <w:rPr>
          <w:rFonts w:asciiTheme="majorHAnsi" w:hAnsiTheme="majorHAnsi" w:cstheme="majorHAnsi"/>
          <w:color w:val="3366FF"/>
          <w:sz w:val="28"/>
          <w:szCs w:val="28"/>
        </w:rPr>
        <w:t xml:space="preserve"> 6 July</w:t>
      </w:r>
      <w:r w:rsidR="00792529" w:rsidRPr="00227A09">
        <w:rPr>
          <w:rFonts w:asciiTheme="majorHAnsi" w:hAnsiTheme="majorHAnsi" w:cstheme="majorHAnsi"/>
          <w:color w:val="3366FF"/>
          <w:sz w:val="28"/>
          <w:szCs w:val="28"/>
        </w:rPr>
        <w:t xml:space="preserve"> </w:t>
      </w:r>
      <w:proofErr w:type="gramStart"/>
      <w:r w:rsidR="00792529" w:rsidRPr="00227A09">
        <w:rPr>
          <w:rFonts w:asciiTheme="majorHAnsi" w:hAnsiTheme="majorHAnsi" w:cstheme="majorHAnsi"/>
          <w:color w:val="3366FF"/>
          <w:sz w:val="28"/>
          <w:szCs w:val="28"/>
        </w:rPr>
        <w:t>2024</w:t>
      </w:r>
      <w:r w:rsidR="003457DC" w:rsidRPr="00227A09">
        <w:rPr>
          <w:rFonts w:asciiTheme="majorHAnsi" w:hAnsiTheme="majorHAnsi" w:cstheme="majorHAnsi"/>
          <w:color w:val="3366FF"/>
          <w:sz w:val="28"/>
          <w:szCs w:val="28"/>
        </w:rPr>
        <w:t xml:space="preserve"> </w:t>
      </w:r>
      <w:r w:rsidR="00FA29EA" w:rsidRPr="00227A09">
        <w:rPr>
          <w:rFonts w:asciiTheme="majorHAnsi" w:hAnsiTheme="majorHAnsi" w:cstheme="majorHAnsi"/>
          <w:color w:val="3366FF"/>
          <w:sz w:val="28"/>
          <w:szCs w:val="28"/>
        </w:rPr>
        <w:t xml:space="preserve"> </w:t>
      </w:r>
      <w:r w:rsidRPr="00227A09">
        <w:rPr>
          <w:rFonts w:asciiTheme="majorHAnsi" w:hAnsiTheme="majorHAnsi" w:cstheme="majorHAnsi"/>
          <w:color w:val="3366FF"/>
          <w:sz w:val="28"/>
          <w:szCs w:val="28"/>
        </w:rPr>
        <w:t>Let’s</w:t>
      </w:r>
      <w:proofErr w:type="gramEnd"/>
      <w:r w:rsidRPr="00227A09">
        <w:rPr>
          <w:rFonts w:asciiTheme="majorHAnsi" w:hAnsiTheme="majorHAnsi" w:cstheme="majorHAnsi"/>
          <w:color w:val="3366FF"/>
          <w:sz w:val="28"/>
          <w:szCs w:val="28"/>
        </w:rPr>
        <w:t xml:space="preserve"> talk about grief and loss</w:t>
      </w:r>
    </w:p>
    <w:p w14:paraId="18C29605" w14:textId="341A3255" w:rsidR="00FA29EA" w:rsidRPr="00227A09" w:rsidRDefault="007B5BCF" w:rsidP="004B3908">
      <w:pPr>
        <w:widowControl w:val="0"/>
        <w:autoSpaceDE w:val="0"/>
        <w:autoSpaceDN w:val="0"/>
        <w:adjustRightInd w:val="0"/>
        <w:rPr>
          <w:rFonts w:asciiTheme="majorHAnsi" w:hAnsiTheme="majorHAnsi" w:cstheme="majorHAnsi"/>
          <w:color w:val="3366FF"/>
          <w:sz w:val="28"/>
          <w:szCs w:val="28"/>
        </w:rPr>
      </w:pPr>
      <w:r w:rsidRPr="00227A09">
        <w:rPr>
          <w:rFonts w:asciiTheme="majorHAnsi" w:hAnsiTheme="majorHAnsi" w:cstheme="majorHAnsi"/>
          <w:color w:val="3366FF"/>
          <w:sz w:val="28"/>
          <w:szCs w:val="28"/>
        </w:rPr>
        <w:t>2 Samuel 1: 1, 17-27</w:t>
      </w:r>
    </w:p>
    <w:p w14:paraId="5FA20ECE" w14:textId="77777777" w:rsidR="00227A09" w:rsidRPr="00227A09" w:rsidRDefault="00227A09" w:rsidP="00227A09">
      <w:pPr>
        <w:shd w:val="clear" w:color="auto" w:fill="FFFFFF"/>
        <w:spacing w:before="300" w:after="150"/>
        <w:outlineLvl w:val="2"/>
        <w:rPr>
          <w:rFonts w:asciiTheme="majorHAnsi" w:eastAsia="Times New Roman" w:hAnsiTheme="majorHAnsi" w:cstheme="majorHAnsi"/>
          <w:b/>
          <w:bCs/>
          <w:color w:val="000000"/>
          <w:sz w:val="28"/>
          <w:szCs w:val="28"/>
          <w:lang w:eastAsia="en-GB"/>
        </w:rPr>
      </w:pPr>
      <w:r w:rsidRPr="00227A09">
        <w:rPr>
          <w:rFonts w:asciiTheme="majorHAnsi" w:eastAsia="Times New Roman" w:hAnsiTheme="majorHAnsi" w:cstheme="majorHAnsi"/>
          <w:b/>
          <w:bCs/>
          <w:color w:val="000000"/>
          <w:sz w:val="28"/>
          <w:szCs w:val="28"/>
          <w:lang w:eastAsia="en-GB"/>
        </w:rPr>
        <w:t>David Hears of Saul’s Death</w:t>
      </w:r>
    </w:p>
    <w:p w14:paraId="1A26C201" w14:textId="55201844" w:rsidR="00227A09" w:rsidRPr="00227A09" w:rsidRDefault="00227A09" w:rsidP="00227A09">
      <w:pPr>
        <w:shd w:val="clear" w:color="auto" w:fill="FFFFFF"/>
        <w:spacing w:before="100" w:beforeAutospacing="1" w:after="100" w:afterAutospacing="1"/>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lang w:eastAsia="en-GB"/>
        </w:rPr>
        <w:t>1 </w:t>
      </w:r>
      <w:r w:rsidRPr="00227A09">
        <w:rPr>
          <w:rFonts w:asciiTheme="majorHAnsi" w:eastAsia="Times New Roman" w:hAnsiTheme="majorHAnsi" w:cstheme="majorHAnsi"/>
          <w:color w:val="000000"/>
          <w:sz w:val="28"/>
          <w:szCs w:val="28"/>
          <w:lang w:eastAsia="en-GB"/>
        </w:rPr>
        <w:t>After the death of Saul, David returned from striking down the Amalekites and stayed in Ziklag two days. </w:t>
      </w:r>
    </w:p>
    <w:p w14:paraId="6B9DC1BF" w14:textId="77777777" w:rsidR="00227A09" w:rsidRPr="00227A09" w:rsidRDefault="00227A09" w:rsidP="00227A09">
      <w:pPr>
        <w:shd w:val="clear" w:color="auto" w:fill="FFFFFF"/>
        <w:spacing w:before="300" w:after="150"/>
        <w:outlineLvl w:val="2"/>
        <w:rPr>
          <w:rFonts w:asciiTheme="majorHAnsi" w:eastAsia="Times New Roman" w:hAnsiTheme="majorHAnsi" w:cstheme="majorHAnsi"/>
          <w:b/>
          <w:bCs/>
          <w:color w:val="000000"/>
          <w:sz w:val="28"/>
          <w:szCs w:val="28"/>
          <w:lang w:eastAsia="en-GB"/>
        </w:rPr>
      </w:pPr>
      <w:r w:rsidRPr="00227A09">
        <w:rPr>
          <w:rFonts w:asciiTheme="majorHAnsi" w:eastAsia="Times New Roman" w:hAnsiTheme="majorHAnsi" w:cstheme="majorHAnsi"/>
          <w:b/>
          <w:bCs/>
          <w:color w:val="000000"/>
          <w:sz w:val="28"/>
          <w:szCs w:val="28"/>
          <w:lang w:eastAsia="en-GB"/>
        </w:rPr>
        <w:t>David’s Lament for Saul and Jonathan</w:t>
      </w:r>
    </w:p>
    <w:p w14:paraId="1E1EB027" w14:textId="77777777" w:rsidR="00227A09" w:rsidRPr="00227A09" w:rsidRDefault="00227A09" w:rsidP="00227A09">
      <w:pPr>
        <w:shd w:val="clear" w:color="auto" w:fill="FFFFFF"/>
        <w:spacing w:before="100" w:beforeAutospacing="1" w:after="100" w:afterAutospacing="1"/>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17 </w:t>
      </w:r>
      <w:r w:rsidRPr="00227A09">
        <w:rPr>
          <w:rFonts w:asciiTheme="majorHAnsi" w:eastAsia="Times New Roman" w:hAnsiTheme="majorHAnsi" w:cstheme="majorHAnsi"/>
          <w:color w:val="000000"/>
          <w:sz w:val="28"/>
          <w:szCs w:val="28"/>
          <w:lang w:eastAsia="en-GB"/>
        </w:rPr>
        <w:t>David took up this lament concerning Saul and his son Jonathan, </w:t>
      </w:r>
      <w:r w:rsidRPr="00227A09">
        <w:rPr>
          <w:rFonts w:asciiTheme="majorHAnsi" w:eastAsia="Times New Roman" w:hAnsiTheme="majorHAnsi" w:cstheme="majorHAnsi"/>
          <w:b/>
          <w:bCs/>
          <w:color w:val="000000"/>
          <w:sz w:val="28"/>
          <w:szCs w:val="28"/>
          <w:vertAlign w:val="superscript"/>
          <w:lang w:eastAsia="en-GB"/>
        </w:rPr>
        <w:t>18 </w:t>
      </w:r>
      <w:r w:rsidRPr="00227A09">
        <w:rPr>
          <w:rFonts w:asciiTheme="majorHAnsi" w:eastAsia="Times New Roman" w:hAnsiTheme="majorHAnsi" w:cstheme="majorHAnsi"/>
          <w:color w:val="000000"/>
          <w:sz w:val="28"/>
          <w:szCs w:val="28"/>
          <w:lang w:eastAsia="en-GB"/>
        </w:rPr>
        <w:t>and he ordered that the people of Judah be taught this lament of the bow (it is written in the Book of Jashar):</w:t>
      </w:r>
    </w:p>
    <w:p w14:paraId="1A589413"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19 </w:t>
      </w:r>
      <w:r w:rsidRPr="00227A09">
        <w:rPr>
          <w:rFonts w:asciiTheme="majorHAnsi" w:eastAsia="Times New Roman" w:hAnsiTheme="majorHAnsi" w:cstheme="majorHAnsi"/>
          <w:color w:val="000000"/>
          <w:sz w:val="28"/>
          <w:szCs w:val="28"/>
          <w:lang w:eastAsia="en-GB"/>
        </w:rPr>
        <w:t>“A gazelle</w:t>
      </w:r>
      <w:r w:rsidRPr="00227A09">
        <w:rPr>
          <w:rFonts w:asciiTheme="majorHAnsi" w:eastAsia="Times New Roman" w:hAnsiTheme="majorHAnsi" w:cstheme="majorHAnsi"/>
          <w:color w:val="000000"/>
          <w:sz w:val="28"/>
          <w:szCs w:val="28"/>
          <w:vertAlign w:val="superscript"/>
          <w:lang w:eastAsia="en-GB"/>
        </w:rPr>
        <w:t>[</w:t>
      </w:r>
      <w:hyperlink r:id="rId6" w:anchor="fen-NIV-8042a" w:tooltip="See footnote a" w:history="1">
        <w:r w:rsidRPr="00227A09">
          <w:rPr>
            <w:rFonts w:asciiTheme="majorHAnsi" w:eastAsia="Times New Roman" w:hAnsiTheme="majorHAnsi" w:cstheme="majorHAnsi"/>
            <w:color w:val="4A4A4A"/>
            <w:sz w:val="28"/>
            <w:szCs w:val="28"/>
            <w:u w:val="single"/>
            <w:vertAlign w:val="superscript"/>
            <w:lang w:eastAsia="en-GB"/>
          </w:rPr>
          <w:t>a</w:t>
        </w:r>
      </w:hyperlink>
      <w:r w:rsidRPr="00227A09">
        <w:rPr>
          <w:rFonts w:asciiTheme="majorHAnsi" w:eastAsia="Times New Roman" w:hAnsiTheme="majorHAnsi" w:cstheme="majorHAnsi"/>
          <w:color w:val="000000"/>
          <w:sz w:val="28"/>
          <w:szCs w:val="28"/>
          <w:vertAlign w:val="superscript"/>
          <w:lang w:eastAsia="en-GB"/>
        </w:rPr>
        <w:t>]</w:t>
      </w:r>
      <w:r w:rsidRPr="00227A09">
        <w:rPr>
          <w:rFonts w:asciiTheme="majorHAnsi" w:eastAsia="Times New Roman" w:hAnsiTheme="majorHAnsi" w:cstheme="majorHAnsi"/>
          <w:color w:val="000000"/>
          <w:sz w:val="28"/>
          <w:szCs w:val="28"/>
          <w:lang w:eastAsia="en-GB"/>
        </w:rPr>
        <w:t> lies slain on your heights, Israel.</w:t>
      </w:r>
      <w:r w:rsidRPr="00227A09">
        <w:rPr>
          <w:rFonts w:asciiTheme="majorHAnsi" w:eastAsia="Times New Roman" w:hAnsiTheme="majorHAnsi" w:cstheme="majorHAnsi"/>
          <w:color w:val="000000"/>
          <w:sz w:val="28"/>
          <w:szCs w:val="28"/>
          <w:lang w:eastAsia="en-GB"/>
        </w:rPr>
        <w:br/>
        <w:t>    How the mighty have fallen!</w:t>
      </w:r>
    </w:p>
    <w:p w14:paraId="53355074"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20 </w:t>
      </w:r>
      <w:r w:rsidRPr="00227A09">
        <w:rPr>
          <w:rFonts w:asciiTheme="majorHAnsi" w:eastAsia="Times New Roman" w:hAnsiTheme="majorHAnsi" w:cstheme="majorHAnsi"/>
          <w:color w:val="000000"/>
          <w:sz w:val="28"/>
          <w:szCs w:val="28"/>
          <w:lang w:eastAsia="en-GB"/>
        </w:rPr>
        <w:t>“Tell it not in Gath,</w:t>
      </w:r>
      <w:r w:rsidRPr="00227A09">
        <w:rPr>
          <w:rFonts w:asciiTheme="majorHAnsi" w:eastAsia="Times New Roman" w:hAnsiTheme="majorHAnsi" w:cstheme="majorHAnsi"/>
          <w:color w:val="000000"/>
          <w:sz w:val="28"/>
          <w:szCs w:val="28"/>
          <w:lang w:eastAsia="en-GB"/>
        </w:rPr>
        <w:br/>
        <w:t>    proclaim it not in the streets of Ashkelon,</w:t>
      </w:r>
      <w:r w:rsidRPr="00227A09">
        <w:rPr>
          <w:rFonts w:asciiTheme="majorHAnsi" w:eastAsia="Times New Roman" w:hAnsiTheme="majorHAnsi" w:cstheme="majorHAnsi"/>
          <w:color w:val="000000"/>
          <w:sz w:val="28"/>
          <w:szCs w:val="28"/>
          <w:lang w:eastAsia="en-GB"/>
        </w:rPr>
        <w:br/>
        <w:t>lest the daughters of the Philistines be glad,</w:t>
      </w:r>
      <w:r w:rsidRPr="00227A09">
        <w:rPr>
          <w:rFonts w:asciiTheme="majorHAnsi" w:eastAsia="Times New Roman" w:hAnsiTheme="majorHAnsi" w:cstheme="majorHAnsi"/>
          <w:color w:val="000000"/>
          <w:sz w:val="28"/>
          <w:szCs w:val="28"/>
          <w:lang w:eastAsia="en-GB"/>
        </w:rPr>
        <w:br/>
        <w:t>    lest the daughters of the uncircumcised rejoice.</w:t>
      </w:r>
    </w:p>
    <w:p w14:paraId="3F5C4AC8"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21 </w:t>
      </w:r>
      <w:r w:rsidRPr="00227A09">
        <w:rPr>
          <w:rFonts w:asciiTheme="majorHAnsi" w:eastAsia="Times New Roman" w:hAnsiTheme="majorHAnsi" w:cstheme="majorHAnsi"/>
          <w:color w:val="000000"/>
          <w:sz w:val="28"/>
          <w:szCs w:val="28"/>
          <w:lang w:eastAsia="en-GB"/>
        </w:rPr>
        <w:t>“Mountains of Gilboa,</w:t>
      </w:r>
      <w:r w:rsidRPr="00227A09">
        <w:rPr>
          <w:rFonts w:asciiTheme="majorHAnsi" w:eastAsia="Times New Roman" w:hAnsiTheme="majorHAnsi" w:cstheme="majorHAnsi"/>
          <w:color w:val="000000"/>
          <w:sz w:val="28"/>
          <w:szCs w:val="28"/>
          <w:lang w:eastAsia="en-GB"/>
        </w:rPr>
        <w:br/>
        <w:t>    may you have neither dew nor rain,</w:t>
      </w:r>
      <w:r w:rsidRPr="00227A09">
        <w:rPr>
          <w:rFonts w:asciiTheme="majorHAnsi" w:eastAsia="Times New Roman" w:hAnsiTheme="majorHAnsi" w:cstheme="majorHAnsi"/>
          <w:color w:val="000000"/>
          <w:sz w:val="28"/>
          <w:szCs w:val="28"/>
          <w:lang w:eastAsia="en-GB"/>
        </w:rPr>
        <w:br/>
        <w:t>    may no showers fall on your terraced fields.</w:t>
      </w:r>
      <w:r w:rsidRPr="00227A09">
        <w:rPr>
          <w:rFonts w:asciiTheme="majorHAnsi" w:eastAsia="Times New Roman" w:hAnsiTheme="majorHAnsi" w:cstheme="majorHAnsi"/>
          <w:color w:val="000000"/>
          <w:sz w:val="28"/>
          <w:szCs w:val="28"/>
          <w:vertAlign w:val="superscript"/>
          <w:lang w:eastAsia="en-GB"/>
        </w:rPr>
        <w:t>[</w:t>
      </w:r>
      <w:hyperlink r:id="rId7" w:anchor="fen-NIV-8044b" w:tooltip="See footnote b" w:history="1">
        <w:r w:rsidRPr="00227A09">
          <w:rPr>
            <w:rFonts w:asciiTheme="majorHAnsi" w:eastAsia="Times New Roman" w:hAnsiTheme="majorHAnsi" w:cstheme="majorHAnsi"/>
            <w:color w:val="4A4A4A"/>
            <w:sz w:val="28"/>
            <w:szCs w:val="28"/>
            <w:u w:val="single"/>
            <w:vertAlign w:val="superscript"/>
            <w:lang w:eastAsia="en-GB"/>
          </w:rPr>
          <w:t>b</w:t>
        </w:r>
      </w:hyperlink>
      <w:r w:rsidRPr="00227A09">
        <w:rPr>
          <w:rFonts w:asciiTheme="majorHAnsi" w:eastAsia="Times New Roman" w:hAnsiTheme="majorHAnsi" w:cstheme="majorHAnsi"/>
          <w:color w:val="000000"/>
          <w:sz w:val="28"/>
          <w:szCs w:val="28"/>
          <w:vertAlign w:val="superscript"/>
          <w:lang w:eastAsia="en-GB"/>
        </w:rPr>
        <w:t>]</w:t>
      </w:r>
      <w:r w:rsidRPr="00227A09">
        <w:rPr>
          <w:rFonts w:asciiTheme="majorHAnsi" w:eastAsia="Times New Roman" w:hAnsiTheme="majorHAnsi" w:cstheme="majorHAnsi"/>
          <w:color w:val="000000"/>
          <w:sz w:val="28"/>
          <w:szCs w:val="28"/>
          <w:lang w:eastAsia="en-GB"/>
        </w:rPr>
        <w:br/>
        <w:t>For there the shield of the mighty was despised,</w:t>
      </w:r>
      <w:r w:rsidRPr="00227A09">
        <w:rPr>
          <w:rFonts w:asciiTheme="majorHAnsi" w:eastAsia="Times New Roman" w:hAnsiTheme="majorHAnsi" w:cstheme="majorHAnsi"/>
          <w:color w:val="000000"/>
          <w:sz w:val="28"/>
          <w:szCs w:val="28"/>
          <w:lang w:eastAsia="en-GB"/>
        </w:rPr>
        <w:br/>
        <w:t>    the shield of Saul—no longer rubbed with oil.</w:t>
      </w:r>
    </w:p>
    <w:p w14:paraId="52ADAFED"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22 </w:t>
      </w:r>
      <w:r w:rsidRPr="00227A09">
        <w:rPr>
          <w:rFonts w:asciiTheme="majorHAnsi" w:eastAsia="Times New Roman" w:hAnsiTheme="majorHAnsi" w:cstheme="majorHAnsi"/>
          <w:color w:val="000000"/>
          <w:sz w:val="28"/>
          <w:szCs w:val="28"/>
          <w:lang w:eastAsia="en-GB"/>
        </w:rPr>
        <w:t>“From the blood of the slain,</w:t>
      </w:r>
      <w:r w:rsidRPr="00227A09">
        <w:rPr>
          <w:rFonts w:asciiTheme="majorHAnsi" w:eastAsia="Times New Roman" w:hAnsiTheme="majorHAnsi" w:cstheme="majorHAnsi"/>
          <w:color w:val="000000"/>
          <w:sz w:val="28"/>
          <w:szCs w:val="28"/>
          <w:lang w:eastAsia="en-GB"/>
        </w:rPr>
        <w:br/>
        <w:t>    from the flesh of the mighty,</w:t>
      </w:r>
      <w:r w:rsidRPr="00227A09">
        <w:rPr>
          <w:rFonts w:asciiTheme="majorHAnsi" w:eastAsia="Times New Roman" w:hAnsiTheme="majorHAnsi" w:cstheme="majorHAnsi"/>
          <w:color w:val="000000"/>
          <w:sz w:val="28"/>
          <w:szCs w:val="28"/>
          <w:lang w:eastAsia="en-GB"/>
        </w:rPr>
        <w:br/>
        <w:t>the bow of Jonathan did not turn back,</w:t>
      </w:r>
      <w:r w:rsidRPr="00227A09">
        <w:rPr>
          <w:rFonts w:asciiTheme="majorHAnsi" w:eastAsia="Times New Roman" w:hAnsiTheme="majorHAnsi" w:cstheme="majorHAnsi"/>
          <w:color w:val="000000"/>
          <w:sz w:val="28"/>
          <w:szCs w:val="28"/>
          <w:lang w:eastAsia="en-GB"/>
        </w:rPr>
        <w:br/>
        <w:t>    the sword of Saul did not return unsatisfied.</w:t>
      </w:r>
      <w:r w:rsidRPr="00227A09">
        <w:rPr>
          <w:rFonts w:asciiTheme="majorHAnsi" w:eastAsia="Times New Roman" w:hAnsiTheme="majorHAnsi" w:cstheme="majorHAnsi"/>
          <w:color w:val="000000"/>
          <w:sz w:val="28"/>
          <w:szCs w:val="28"/>
          <w:lang w:eastAsia="en-GB"/>
        </w:rPr>
        <w:br/>
      </w:r>
      <w:r w:rsidRPr="00227A09">
        <w:rPr>
          <w:rFonts w:asciiTheme="majorHAnsi" w:eastAsia="Times New Roman" w:hAnsiTheme="majorHAnsi" w:cstheme="majorHAnsi"/>
          <w:b/>
          <w:bCs/>
          <w:color w:val="000000"/>
          <w:sz w:val="28"/>
          <w:szCs w:val="28"/>
          <w:vertAlign w:val="superscript"/>
          <w:lang w:eastAsia="en-GB"/>
        </w:rPr>
        <w:t>23 </w:t>
      </w:r>
      <w:r w:rsidRPr="00227A09">
        <w:rPr>
          <w:rFonts w:asciiTheme="majorHAnsi" w:eastAsia="Times New Roman" w:hAnsiTheme="majorHAnsi" w:cstheme="majorHAnsi"/>
          <w:color w:val="000000"/>
          <w:sz w:val="28"/>
          <w:szCs w:val="28"/>
          <w:lang w:eastAsia="en-GB"/>
        </w:rPr>
        <w:t>Saul and Jonathan—</w:t>
      </w:r>
      <w:r w:rsidRPr="00227A09">
        <w:rPr>
          <w:rFonts w:asciiTheme="majorHAnsi" w:eastAsia="Times New Roman" w:hAnsiTheme="majorHAnsi" w:cstheme="majorHAnsi"/>
          <w:color w:val="000000"/>
          <w:sz w:val="28"/>
          <w:szCs w:val="28"/>
          <w:lang w:eastAsia="en-GB"/>
        </w:rPr>
        <w:br/>
        <w:t>    in life they were loved and admired,</w:t>
      </w:r>
      <w:r w:rsidRPr="00227A09">
        <w:rPr>
          <w:rFonts w:asciiTheme="majorHAnsi" w:eastAsia="Times New Roman" w:hAnsiTheme="majorHAnsi" w:cstheme="majorHAnsi"/>
          <w:color w:val="000000"/>
          <w:sz w:val="28"/>
          <w:szCs w:val="28"/>
          <w:lang w:eastAsia="en-GB"/>
        </w:rPr>
        <w:br/>
        <w:t>    and in death they were not parted.</w:t>
      </w:r>
      <w:r w:rsidRPr="00227A09">
        <w:rPr>
          <w:rFonts w:asciiTheme="majorHAnsi" w:eastAsia="Times New Roman" w:hAnsiTheme="majorHAnsi" w:cstheme="majorHAnsi"/>
          <w:color w:val="000000"/>
          <w:sz w:val="28"/>
          <w:szCs w:val="28"/>
          <w:lang w:eastAsia="en-GB"/>
        </w:rPr>
        <w:br/>
        <w:t>They were swifter than eagles,</w:t>
      </w:r>
      <w:r w:rsidRPr="00227A09">
        <w:rPr>
          <w:rFonts w:asciiTheme="majorHAnsi" w:eastAsia="Times New Roman" w:hAnsiTheme="majorHAnsi" w:cstheme="majorHAnsi"/>
          <w:color w:val="000000"/>
          <w:sz w:val="28"/>
          <w:szCs w:val="28"/>
          <w:lang w:eastAsia="en-GB"/>
        </w:rPr>
        <w:br/>
        <w:t>    they were stronger than lions.</w:t>
      </w:r>
    </w:p>
    <w:p w14:paraId="6C42E5B2"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24 </w:t>
      </w:r>
      <w:r w:rsidRPr="00227A09">
        <w:rPr>
          <w:rFonts w:asciiTheme="majorHAnsi" w:eastAsia="Times New Roman" w:hAnsiTheme="majorHAnsi" w:cstheme="majorHAnsi"/>
          <w:color w:val="000000"/>
          <w:sz w:val="28"/>
          <w:szCs w:val="28"/>
          <w:lang w:eastAsia="en-GB"/>
        </w:rPr>
        <w:t>“Daughters of Israel,</w:t>
      </w:r>
      <w:r w:rsidRPr="00227A09">
        <w:rPr>
          <w:rFonts w:asciiTheme="majorHAnsi" w:eastAsia="Times New Roman" w:hAnsiTheme="majorHAnsi" w:cstheme="majorHAnsi"/>
          <w:color w:val="000000"/>
          <w:sz w:val="28"/>
          <w:szCs w:val="28"/>
          <w:lang w:eastAsia="en-GB"/>
        </w:rPr>
        <w:br/>
        <w:t>    weep for Saul,</w:t>
      </w:r>
      <w:r w:rsidRPr="00227A09">
        <w:rPr>
          <w:rFonts w:asciiTheme="majorHAnsi" w:eastAsia="Times New Roman" w:hAnsiTheme="majorHAnsi" w:cstheme="majorHAnsi"/>
          <w:color w:val="000000"/>
          <w:sz w:val="28"/>
          <w:szCs w:val="28"/>
          <w:lang w:eastAsia="en-GB"/>
        </w:rPr>
        <w:br/>
        <w:t>who clothed you in scarlet and finery,</w:t>
      </w:r>
      <w:r w:rsidRPr="00227A09">
        <w:rPr>
          <w:rFonts w:asciiTheme="majorHAnsi" w:eastAsia="Times New Roman" w:hAnsiTheme="majorHAnsi" w:cstheme="majorHAnsi"/>
          <w:color w:val="000000"/>
          <w:sz w:val="28"/>
          <w:szCs w:val="28"/>
          <w:lang w:eastAsia="en-GB"/>
        </w:rPr>
        <w:br/>
        <w:t>    who adorned your garments with ornaments of gold.</w:t>
      </w:r>
    </w:p>
    <w:p w14:paraId="5D72CC42"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25 </w:t>
      </w:r>
      <w:r w:rsidRPr="00227A09">
        <w:rPr>
          <w:rFonts w:asciiTheme="majorHAnsi" w:eastAsia="Times New Roman" w:hAnsiTheme="majorHAnsi" w:cstheme="majorHAnsi"/>
          <w:color w:val="000000"/>
          <w:sz w:val="28"/>
          <w:szCs w:val="28"/>
          <w:lang w:eastAsia="en-GB"/>
        </w:rPr>
        <w:t>“How the mighty have fallen in battle!</w:t>
      </w:r>
      <w:r w:rsidRPr="00227A09">
        <w:rPr>
          <w:rFonts w:asciiTheme="majorHAnsi" w:eastAsia="Times New Roman" w:hAnsiTheme="majorHAnsi" w:cstheme="majorHAnsi"/>
          <w:color w:val="000000"/>
          <w:sz w:val="28"/>
          <w:szCs w:val="28"/>
          <w:lang w:eastAsia="en-GB"/>
        </w:rPr>
        <w:br/>
        <w:t>    Jonathan lies slain on your heights.</w:t>
      </w:r>
      <w:r w:rsidRPr="00227A09">
        <w:rPr>
          <w:rFonts w:asciiTheme="majorHAnsi" w:eastAsia="Times New Roman" w:hAnsiTheme="majorHAnsi" w:cstheme="majorHAnsi"/>
          <w:color w:val="000000"/>
          <w:sz w:val="28"/>
          <w:szCs w:val="28"/>
          <w:lang w:eastAsia="en-GB"/>
        </w:rPr>
        <w:br/>
      </w:r>
      <w:r w:rsidRPr="00227A09">
        <w:rPr>
          <w:rFonts w:asciiTheme="majorHAnsi" w:eastAsia="Times New Roman" w:hAnsiTheme="majorHAnsi" w:cstheme="majorHAnsi"/>
          <w:b/>
          <w:bCs/>
          <w:color w:val="000000"/>
          <w:sz w:val="28"/>
          <w:szCs w:val="28"/>
          <w:vertAlign w:val="superscript"/>
          <w:lang w:eastAsia="en-GB"/>
        </w:rPr>
        <w:t>26 </w:t>
      </w:r>
      <w:r w:rsidRPr="00227A09">
        <w:rPr>
          <w:rFonts w:asciiTheme="majorHAnsi" w:eastAsia="Times New Roman" w:hAnsiTheme="majorHAnsi" w:cstheme="majorHAnsi"/>
          <w:color w:val="000000"/>
          <w:sz w:val="28"/>
          <w:szCs w:val="28"/>
          <w:lang w:eastAsia="en-GB"/>
        </w:rPr>
        <w:t>I grieve for you, Jonathan my brother;</w:t>
      </w:r>
      <w:r w:rsidRPr="00227A09">
        <w:rPr>
          <w:rFonts w:asciiTheme="majorHAnsi" w:eastAsia="Times New Roman" w:hAnsiTheme="majorHAnsi" w:cstheme="majorHAnsi"/>
          <w:color w:val="000000"/>
          <w:sz w:val="28"/>
          <w:szCs w:val="28"/>
          <w:lang w:eastAsia="en-GB"/>
        </w:rPr>
        <w:br/>
      </w:r>
      <w:r w:rsidRPr="00227A09">
        <w:rPr>
          <w:rFonts w:asciiTheme="majorHAnsi" w:eastAsia="Times New Roman" w:hAnsiTheme="majorHAnsi" w:cstheme="majorHAnsi"/>
          <w:color w:val="000000"/>
          <w:sz w:val="28"/>
          <w:szCs w:val="28"/>
          <w:lang w:eastAsia="en-GB"/>
        </w:rPr>
        <w:lastRenderedPageBreak/>
        <w:t>    you were very dear to me.</w:t>
      </w:r>
      <w:r w:rsidRPr="00227A09">
        <w:rPr>
          <w:rFonts w:asciiTheme="majorHAnsi" w:eastAsia="Times New Roman" w:hAnsiTheme="majorHAnsi" w:cstheme="majorHAnsi"/>
          <w:color w:val="000000"/>
          <w:sz w:val="28"/>
          <w:szCs w:val="28"/>
          <w:lang w:eastAsia="en-GB"/>
        </w:rPr>
        <w:br/>
        <w:t>Your love for me was wonderful,</w:t>
      </w:r>
      <w:r w:rsidRPr="00227A09">
        <w:rPr>
          <w:rFonts w:asciiTheme="majorHAnsi" w:eastAsia="Times New Roman" w:hAnsiTheme="majorHAnsi" w:cstheme="majorHAnsi"/>
          <w:color w:val="000000"/>
          <w:sz w:val="28"/>
          <w:szCs w:val="28"/>
          <w:lang w:eastAsia="en-GB"/>
        </w:rPr>
        <w:br/>
        <w:t>    more wonderful than that of women.</w:t>
      </w:r>
    </w:p>
    <w:p w14:paraId="1812DDB7" w14:textId="77777777" w:rsidR="00227A09" w:rsidRPr="00227A09" w:rsidRDefault="00227A09" w:rsidP="00227A09">
      <w:pPr>
        <w:shd w:val="clear" w:color="auto" w:fill="FFFFFF"/>
        <w:rPr>
          <w:rFonts w:asciiTheme="majorHAnsi" w:eastAsia="Times New Roman" w:hAnsiTheme="majorHAnsi" w:cstheme="majorHAnsi"/>
          <w:color w:val="000000"/>
          <w:sz w:val="28"/>
          <w:szCs w:val="28"/>
          <w:lang w:eastAsia="en-GB"/>
        </w:rPr>
      </w:pPr>
      <w:r w:rsidRPr="00227A09">
        <w:rPr>
          <w:rFonts w:asciiTheme="majorHAnsi" w:eastAsia="Times New Roman" w:hAnsiTheme="majorHAnsi" w:cstheme="majorHAnsi"/>
          <w:b/>
          <w:bCs/>
          <w:color w:val="000000"/>
          <w:sz w:val="28"/>
          <w:szCs w:val="28"/>
          <w:vertAlign w:val="superscript"/>
          <w:lang w:eastAsia="en-GB"/>
        </w:rPr>
        <w:t>27 </w:t>
      </w:r>
      <w:r w:rsidRPr="00227A09">
        <w:rPr>
          <w:rFonts w:asciiTheme="majorHAnsi" w:eastAsia="Times New Roman" w:hAnsiTheme="majorHAnsi" w:cstheme="majorHAnsi"/>
          <w:color w:val="000000"/>
          <w:sz w:val="28"/>
          <w:szCs w:val="28"/>
          <w:lang w:eastAsia="en-GB"/>
        </w:rPr>
        <w:t>“How the mighty have fallen!</w:t>
      </w:r>
      <w:r w:rsidRPr="00227A09">
        <w:rPr>
          <w:rFonts w:asciiTheme="majorHAnsi" w:eastAsia="Times New Roman" w:hAnsiTheme="majorHAnsi" w:cstheme="majorHAnsi"/>
          <w:color w:val="000000"/>
          <w:sz w:val="28"/>
          <w:szCs w:val="28"/>
          <w:lang w:eastAsia="en-GB"/>
        </w:rPr>
        <w:br/>
        <w:t>    The weapons of war have perished!”</w:t>
      </w:r>
    </w:p>
    <w:p w14:paraId="5F7427DA" w14:textId="77777777" w:rsidR="00792529" w:rsidRPr="00227A09" w:rsidRDefault="00792529" w:rsidP="00792529">
      <w:pPr>
        <w:rPr>
          <w:rFonts w:asciiTheme="majorHAnsi" w:eastAsia="Times New Roman" w:hAnsiTheme="majorHAnsi" w:cstheme="majorHAnsi"/>
          <w:sz w:val="28"/>
          <w:szCs w:val="28"/>
          <w:lang w:eastAsia="en-GB"/>
        </w:rPr>
      </w:pPr>
    </w:p>
    <w:p w14:paraId="74DF0A8A" w14:textId="0B32F9D6" w:rsidR="00356515" w:rsidRPr="00227A09" w:rsidRDefault="00792529" w:rsidP="00356515">
      <w:pPr>
        <w:widowControl w:val="0"/>
        <w:autoSpaceDE w:val="0"/>
        <w:autoSpaceDN w:val="0"/>
        <w:adjustRightInd w:val="0"/>
        <w:rPr>
          <w:rFonts w:asciiTheme="majorHAnsi" w:hAnsiTheme="majorHAnsi" w:cstheme="majorHAnsi"/>
          <w:b/>
          <w:sz w:val="28"/>
          <w:szCs w:val="28"/>
        </w:rPr>
      </w:pPr>
      <w:r w:rsidRPr="00227A09">
        <w:rPr>
          <w:rFonts w:asciiTheme="majorHAnsi" w:hAnsiTheme="majorHAnsi" w:cstheme="majorHAnsi"/>
          <w:b/>
          <w:sz w:val="28"/>
          <w:szCs w:val="28"/>
        </w:rPr>
        <w:t>B</w:t>
      </w:r>
      <w:r w:rsidR="00356515" w:rsidRPr="00227A09">
        <w:rPr>
          <w:rFonts w:asciiTheme="majorHAnsi" w:hAnsiTheme="majorHAnsi" w:cstheme="majorHAnsi"/>
          <w:b/>
          <w:sz w:val="28"/>
          <w:szCs w:val="28"/>
        </w:rPr>
        <w:t>ible notes</w:t>
      </w:r>
    </w:p>
    <w:p w14:paraId="0365EE34"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Following David’s victory over Goliath, he built a reputation as a soldier and leader. He grew in popularity, but was scrupulously loyal to Saul, even though the king was behaving increasingly erratically. His friendship with Saul’s son Jonathan deepened and both protected each other.</w:t>
      </w:r>
    </w:p>
    <w:p w14:paraId="786FEC7F"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 xml:space="preserve">Saul faced greater and greater challenges as </w:t>
      </w:r>
      <w:proofErr w:type="gramStart"/>
      <w:r w:rsidRPr="007B5BCF">
        <w:rPr>
          <w:rFonts w:asciiTheme="majorHAnsi" w:eastAsia="Times New Roman" w:hAnsiTheme="majorHAnsi" w:cstheme="majorHAnsi"/>
          <w:color w:val="4D4D4D"/>
          <w:sz w:val="28"/>
          <w:szCs w:val="28"/>
          <w:lang w:eastAsia="en-GB"/>
        </w:rPr>
        <w:t>king, and</w:t>
      </w:r>
      <w:proofErr w:type="gramEnd"/>
      <w:r w:rsidRPr="007B5BCF">
        <w:rPr>
          <w:rFonts w:asciiTheme="majorHAnsi" w:eastAsia="Times New Roman" w:hAnsiTheme="majorHAnsi" w:cstheme="majorHAnsi"/>
          <w:color w:val="4D4D4D"/>
          <w:sz w:val="28"/>
          <w:szCs w:val="28"/>
          <w:lang w:eastAsia="en-GB"/>
        </w:rPr>
        <w:t xml:space="preserve"> was finally defeated in battle. His sons died round </w:t>
      </w:r>
      <w:proofErr w:type="gramStart"/>
      <w:r w:rsidRPr="007B5BCF">
        <w:rPr>
          <w:rFonts w:asciiTheme="majorHAnsi" w:eastAsia="Times New Roman" w:hAnsiTheme="majorHAnsi" w:cstheme="majorHAnsi"/>
          <w:color w:val="4D4D4D"/>
          <w:sz w:val="28"/>
          <w:szCs w:val="28"/>
          <w:lang w:eastAsia="en-GB"/>
        </w:rPr>
        <w:t>him</w:t>
      </w:r>
      <w:proofErr w:type="gramEnd"/>
      <w:r w:rsidRPr="007B5BCF">
        <w:rPr>
          <w:rFonts w:asciiTheme="majorHAnsi" w:eastAsia="Times New Roman" w:hAnsiTheme="majorHAnsi" w:cstheme="majorHAnsi"/>
          <w:color w:val="4D4D4D"/>
          <w:sz w:val="28"/>
          <w:szCs w:val="28"/>
          <w:lang w:eastAsia="en-GB"/>
        </w:rPr>
        <w:t xml:space="preserve"> and he fell on his own sword – a tragic end. 2 Samuel begins by mentioning David’s success in battle, giving focus to the contrast between the two leaders. It then tells of how the news of the deaths came to </w:t>
      </w:r>
      <w:proofErr w:type="gramStart"/>
      <w:r w:rsidRPr="007B5BCF">
        <w:rPr>
          <w:rFonts w:asciiTheme="majorHAnsi" w:eastAsia="Times New Roman" w:hAnsiTheme="majorHAnsi" w:cstheme="majorHAnsi"/>
          <w:color w:val="4D4D4D"/>
          <w:sz w:val="28"/>
          <w:szCs w:val="28"/>
          <w:lang w:eastAsia="en-GB"/>
        </w:rPr>
        <w:t>David, and</w:t>
      </w:r>
      <w:proofErr w:type="gramEnd"/>
      <w:r w:rsidRPr="007B5BCF">
        <w:rPr>
          <w:rFonts w:asciiTheme="majorHAnsi" w:eastAsia="Times New Roman" w:hAnsiTheme="majorHAnsi" w:cstheme="majorHAnsi"/>
          <w:color w:val="4D4D4D"/>
          <w:sz w:val="28"/>
          <w:szCs w:val="28"/>
          <w:lang w:eastAsia="en-GB"/>
        </w:rPr>
        <w:t xml:space="preserve"> describes his subsequent lament. David’s song uses the ‘rhyming thought’ of parallelism, typical of Hebrew poetry, where each statement is repeated in two different forms, doubling the imagery and impact of the ideas. It begins by naming the king as ‘Israel’s glory’ and there is a pattern of praise-filled images throughout the song, focusing on Saul and Jonathan as heroes in life who shared a common death. Their glory is further highlighted by the comparison to lions’ strength and eagles’ speed, and by the song’s refrain ‘How the mighty have fallen!’.</w:t>
      </w:r>
    </w:p>
    <w:p w14:paraId="78D0B965"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David calls for a reversal of the natural order itself. There is to be no more water for the mountains where Saul and Jonathan died. Gilboa is condemned to drought and barrenness, as though the land itself is in perpetual mourning for them. The song of lament is intensified by the painful expectation that the women will sing songs of joy in the coastal Philistine cities of Gath and Ashkelon. This contrasts with the mourning of the women of Israel, whom Saul enriched with the richest clothing of the time.</w:t>
      </w:r>
    </w:p>
    <w:p w14:paraId="7A65623B"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Perhaps some of the notes of lament echo tradition and convention in David’s desire to praise his predecessor and emphasise the glory of the king, but the song ends with a broken-hearted cry of distress for David’s friend and brother, Jonathan, their relationship smashed by death. David’s lament is recorded in a collection of songs, the Book of Jashar (cf. Joshua 10:13), and becomes one of the core songs of the people in times of grief.</w:t>
      </w:r>
    </w:p>
    <w:p w14:paraId="6DA25895" w14:textId="658132D6" w:rsidR="003457DC" w:rsidRPr="00227A09" w:rsidRDefault="00356515" w:rsidP="003457DC">
      <w:pPr>
        <w:rPr>
          <w:rStyle w:val="Strong"/>
          <w:rFonts w:asciiTheme="majorHAnsi" w:eastAsia="Times New Roman" w:hAnsiTheme="majorHAnsi" w:cstheme="majorHAnsi"/>
          <w:b w:val="0"/>
          <w:color w:val="9E4778"/>
          <w:sz w:val="28"/>
          <w:szCs w:val="28"/>
        </w:rPr>
      </w:pPr>
      <w:r w:rsidRPr="00227A09">
        <w:rPr>
          <w:rStyle w:val="Strong"/>
          <w:rFonts w:asciiTheme="majorHAnsi" w:eastAsia="Times New Roman" w:hAnsiTheme="majorHAnsi" w:cstheme="majorHAnsi"/>
          <w:b w:val="0"/>
          <w:color w:val="9E4778"/>
          <w:sz w:val="28"/>
          <w:szCs w:val="28"/>
        </w:rPr>
        <w:t>Reflection</w:t>
      </w:r>
    </w:p>
    <w:p w14:paraId="795D0D27"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i/>
          <w:iCs/>
          <w:color w:val="4D4D4D"/>
          <w:sz w:val="28"/>
          <w:szCs w:val="28"/>
          <w:lang w:eastAsia="en-GB"/>
        </w:rPr>
        <w:t>Spend a few moments thinking about what stands out for you from the Bible reading. This idea may help.</w:t>
      </w:r>
    </w:p>
    <w:p w14:paraId="01CE7DE5"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‘Stop all the clocks, cut off the telephone’, wrote WH Auden in his poem ‘Funeral Blues’. Normal life cannot continue once someone has gone. David’s lament expresses the same idea: no rain should fall on the mountains where Saul and Jonathan died. They should remain barren for ever. Yet both Auden and David had to pick up life again. A new reality takes hold, impoverished by loss but still worth living; and eventually joy begins to return. Whole-hearted lament is one of the resources that enables this renewed life, and the church has its place in enabling that, but it’s equally important to affirm that life continues to be God’s gift to us, to be used and enjoyed as the place where we find God’s love.</w:t>
      </w:r>
    </w:p>
    <w:p w14:paraId="772ACB92" w14:textId="77777777" w:rsidR="007B5BCF" w:rsidRPr="00227A09" w:rsidRDefault="007B5BCF" w:rsidP="003457DC">
      <w:pPr>
        <w:rPr>
          <w:rStyle w:val="Strong"/>
          <w:rFonts w:asciiTheme="majorHAnsi" w:eastAsia="Times New Roman" w:hAnsiTheme="majorHAnsi" w:cstheme="majorHAnsi"/>
          <w:b w:val="0"/>
          <w:color w:val="9E4778"/>
          <w:sz w:val="28"/>
          <w:szCs w:val="28"/>
        </w:rPr>
      </w:pPr>
    </w:p>
    <w:p w14:paraId="378AE46A" w14:textId="77777777" w:rsidR="008E42A5" w:rsidRPr="00227A09" w:rsidRDefault="008E42A5" w:rsidP="008E42A5">
      <w:pPr>
        <w:widowControl w:val="0"/>
        <w:autoSpaceDE w:val="0"/>
        <w:autoSpaceDN w:val="0"/>
        <w:adjustRightInd w:val="0"/>
        <w:rPr>
          <w:rFonts w:asciiTheme="majorHAnsi" w:hAnsiTheme="majorHAnsi" w:cstheme="majorHAnsi"/>
          <w:bCs/>
          <w:color w:val="8B3265"/>
          <w:sz w:val="28"/>
          <w:szCs w:val="28"/>
        </w:rPr>
      </w:pPr>
      <w:r w:rsidRPr="00227A09">
        <w:rPr>
          <w:rFonts w:asciiTheme="majorHAnsi" w:hAnsiTheme="majorHAnsi" w:cstheme="majorHAnsi"/>
          <w:bCs/>
          <w:color w:val="8B3265"/>
          <w:sz w:val="28"/>
          <w:szCs w:val="28"/>
        </w:rPr>
        <w:t>Questions for reflection</w:t>
      </w:r>
    </w:p>
    <w:p w14:paraId="6C90997D"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i/>
          <w:iCs/>
          <w:color w:val="4D4D4D"/>
          <w:sz w:val="28"/>
          <w:szCs w:val="28"/>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7B5BCF" w:rsidRPr="007B5BCF" w14:paraId="7CE640DF" w14:textId="77777777" w:rsidTr="007B5BCF">
        <w:tc>
          <w:tcPr>
            <w:tcW w:w="0" w:type="auto"/>
            <w:shd w:val="clear" w:color="auto" w:fill="FFFFFF"/>
            <w:vAlign w:val="center"/>
            <w:hideMark/>
          </w:tcPr>
          <w:p w14:paraId="025D54BD" w14:textId="77777777" w:rsidR="007B5BCF" w:rsidRPr="007B5BCF" w:rsidRDefault="007B5BCF" w:rsidP="007B5BCF">
            <w:pPr>
              <w:rPr>
                <w:rFonts w:asciiTheme="majorHAnsi" w:eastAsia="Times New Roman" w:hAnsiTheme="majorHAnsi" w:cstheme="majorHAnsi"/>
                <w:sz w:val="28"/>
                <w:szCs w:val="28"/>
                <w:lang w:eastAsia="en-GB"/>
              </w:rPr>
            </w:pPr>
            <w:r w:rsidRPr="007B5BCF">
              <w:rPr>
                <w:rFonts w:asciiTheme="majorHAnsi" w:eastAsia="Times New Roman" w:hAnsiTheme="majorHAnsi" w:cstheme="majorHAnsi"/>
                <w:noProof/>
                <w:color w:val="0000FF"/>
                <w:sz w:val="28"/>
                <w:szCs w:val="28"/>
                <w:lang w:eastAsia="en-GB"/>
              </w:rPr>
              <w:drawing>
                <wp:inline distT="0" distB="0" distL="0" distR="0" wp14:anchorId="550AE42A" wp14:editId="0422C67E">
                  <wp:extent cx="2381250" cy="2381250"/>
                  <wp:effectExtent l="0" t="0" r="0" b="0"/>
                  <wp:docPr id="2" name="Picture 1" descr="A person swinging on a pole&#10;&#10;Description automatically generated">
                    <a:hlinkClick xmlns:a="http://schemas.openxmlformats.org/drawingml/2006/main" r:id="rId8" tooltip="&quot;Representation Of Dying Chi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winging on a pole&#10;&#10;Description automatically generated">
                            <a:hlinkClick r:id="rId8" tooltip="&quot;Representation Of Dying Chil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c>
          <w:tcPr>
            <w:tcW w:w="0" w:type="auto"/>
            <w:shd w:val="clear" w:color="auto" w:fill="FFFFFF"/>
            <w:vAlign w:val="center"/>
            <w:hideMark/>
          </w:tcPr>
          <w:p w14:paraId="518881BE" w14:textId="452581AD" w:rsidR="007B5BCF" w:rsidRPr="007B5BCF" w:rsidRDefault="007B5BCF" w:rsidP="007B5BCF">
            <w:pPr>
              <w:spacing w:after="150" w:line="375" w:lineRule="atLeast"/>
              <w:rPr>
                <w:rFonts w:asciiTheme="majorHAnsi" w:eastAsia="Times New Roman" w:hAnsiTheme="majorHAnsi" w:cstheme="majorHAnsi"/>
                <w:color w:val="4D4D4D"/>
                <w:sz w:val="28"/>
                <w:szCs w:val="28"/>
                <w:lang w:eastAsia="en-GB"/>
              </w:rPr>
            </w:pPr>
          </w:p>
        </w:tc>
      </w:tr>
    </w:tbl>
    <w:p w14:paraId="28539C9B"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 </w:t>
      </w:r>
    </w:p>
    <w:p w14:paraId="2AABA7DF" w14:textId="77777777" w:rsidR="007B5BCF" w:rsidRPr="007B5BCF" w:rsidRDefault="007B5BCF" w:rsidP="007B5BCF">
      <w:pPr>
        <w:shd w:val="clear" w:color="auto" w:fill="FFFFFF"/>
        <w:spacing w:after="150"/>
        <w:outlineLvl w:val="2"/>
        <w:rPr>
          <w:rFonts w:asciiTheme="majorHAnsi" w:eastAsia="Times New Roman" w:hAnsiTheme="majorHAnsi" w:cstheme="majorHAnsi"/>
          <w:color w:val="00396F"/>
          <w:sz w:val="28"/>
          <w:szCs w:val="28"/>
          <w:lang w:eastAsia="en-GB"/>
        </w:rPr>
      </w:pPr>
      <w:r w:rsidRPr="007B5BCF">
        <w:rPr>
          <w:rFonts w:asciiTheme="majorHAnsi" w:eastAsia="Times New Roman" w:hAnsiTheme="majorHAnsi" w:cstheme="majorHAnsi"/>
          <w:b/>
          <w:bCs/>
          <w:color w:val="9E4778"/>
          <w:sz w:val="28"/>
          <w:szCs w:val="28"/>
          <w:lang w:eastAsia="en-GB"/>
        </w:rPr>
        <w:t>Questions</w:t>
      </w:r>
    </w:p>
    <w:p w14:paraId="1653ED62" w14:textId="77777777" w:rsidR="007B5BCF" w:rsidRPr="007B5BCF" w:rsidRDefault="007B5BCF" w:rsidP="007B5BCF">
      <w:pPr>
        <w:numPr>
          <w:ilvl w:val="0"/>
          <w:numId w:val="42"/>
        </w:numPr>
        <w:shd w:val="clear" w:color="auto" w:fill="FFFFFF"/>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What does this image show?</w:t>
      </w:r>
    </w:p>
    <w:p w14:paraId="2CC67423" w14:textId="77777777" w:rsidR="007B5BCF" w:rsidRPr="007B5BCF" w:rsidRDefault="007B5BCF" w:rsidP="007B5BCF">
      <w:pPr>
        <w:numPr>
          <w:ilvl w:val="0"/>
          <w:numId w:val="42"/>
        </w:numPr>
        <w:shd w:val="clear" w:color="auto" w:fill="FFFFFF"/>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Do you find it easy to talk about your emotions?</w:t>
      </w:r>
    </w:p>
    <w:p w14:paraId="54622AA5" w14:textId="77777777" w:rsidR="007B5BCF" w:rsidRPr="007B5BCF" w:rsidRDefault="007B5BCF" w:rsidP="007B5BCF">
      <w:pPr>
        <w:numPr>
          <w:ilvl w:val="0"/>
          <w:numId w:val="42"/>
        </w:numPr>
        <w:shd w:val="clear" w:color="auto" w:fill="FFFFFF"/>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How does your church help those experiencing</w:t>
      </w:r>
      <w:r w:rsidRPr="007B5BCF">
        <w:rPr>
          <w:rFonts w:asciiTheme="majorHAnsi" w:eastAsia="Times New Roman" w:hAnsiTheme="majorHAnsi" w:cstheme="majorHAnsi"/>
          <w:color w:val="4D4D4D"/>
          <w:sz w:val="28"/>
          <w:szCs w:val="28"/>
          <w:lang w:eastAsia="en-GB"/>
        </w:rPr>
        <w:br/>
        <w:t>various kinds of grief and loss?</w:t>
      </w:r>
    </w:p>
    <w:p w14:paraId="3B8BEEA8" w14:textId="768C0B10" w:rsidR="00C963C9" w:rsidRPr="00227A09" w:rsidRDefault="00C963C9" w:rsidP="00C963C9">
      <w:pPr>
        <w:widowControl w:val="0"/>
        <w:autoSpaceDE w:val="0"/>
        <w:autoSpaceDN w:val="0"/>
        <w:adjustRightInd w:val="0"/>
        <w:rPr>
          <w:rFonts w:asciiTheme="majorHAnsi" w:hAnsiTheme="majorHAnsi" w:cstheme="majorHAnsi"/>
          <w:color w:val="3C3C3C"/>
          <w:sz w:val="28"/>
          <w:szCs w:val="28"/>
        </w:rPr>
      </w:pPr>
    </w:p>
    <w:p w14:paraId="33ED3985" w14:textId="77777777" w:rsidR="00FA29EA" w:rsidRPr="00227A09" w:rsidRDefault="00FA29EA" w:rsidP="00FA29EA">
      <w:pPr>
        <w:widowControl w:val="0"/>
        <w:autoSpaceDE w:val="0"/>
        <w:autoSpaceDN w:val="0"/>
        <w:adjustRightInd w:val="0"/>
        <w:rPr>
          <w:rFonts w:asciiTheme="majorHAnsi" w:hAnsiTheme="majorHAnsi" w:cstheme="majorHAnsi"/>
          <w:color w:val="3C3C3C"/>
          <w:sz w:val="28"/>
          <w:szCs w:val="28"/>
        </w:rPr>
      </w:pPr>
      <w:r w:rsidRPr="00227A09">
        <w:rPr>
          <w:rFonts w:asciiTheme="majorHAnsi" w:hAnsiTheme="majorHAnsi" w:cstheme="majorHAnsi"/>
          <w:color w:val="3C3C3C"/>
          <w:sz w:val="28"/>
          <w:szCs w:val="28"/>
        </w:rPr>
        <w:t> </w:t>
      </w:r>
    </w:p>
    <w:p w14:paraId="2402B124" w14:textId="77777777" w:rsidR="007411A2" w:rsidRPr="00227A09" w:rsidRDefault="007411A2" w:rsidP="008E42A5">
      <w:pPr>
        <w:widowControl w:val="0"/>
        <w:autoSpaceDE w:val="0"/>
        <w:autoSpaceDN w:val="0"/>
        <w:adjustRightInd w:val="0"/>
        <w:rPr>
          <w:rFonts w:asciiTheme="majorHAnsi" w:hAnsiTheme="majorHAnsi" w:cstheme="majorHAnsi"/>
          <w:bCs/>
          <w:color w:val="8B3265"/>
          <w:sz w:val="28"/>
          <w:szCs w:val="28"/>
        </w:rPr>
      </w:pPr>
    </w:p>
    <w:p w14:paraId="7CB1E418" w14:textId="77777777" w:rsidR="0046308B" w:rsidRPr="00227A09" w:rsidRDefault="0046308B" w:rsidP="0046308B">
      <w:pPr>
        <w:pStyle w:val="Heading2"/>
        <w:spacing w:before="0" w:after="150"/>
        <w:rPr>
          <w:rFonts w:eastAsia="Times New Roman" w:cstheme="majorHAnsi"/>
          <w:color w:val="000000"/>
          <w:sz w:val="28"/>
          <w:szCs w:val="28"/>
          <w:lang w:eastAsia="en-GB"/>
        </w:rPr>
      </w:pPr>
      <w:r w:rsidRPr="00227A09">
        <w:rPr>
          <w:rStyle w:val="bluetext"/>
          <w:rFonts w:eastAsia="Times New Roman" w:cstheme="majorHAnsi"/>
          <w:color w:val="103A71"/>
          <w:sz w:val="28"/>
          <w:szCs w:val="28"/>
        </w:rPr>
        <w:t>Prayer</w:t>
      </w:r>
    </w:p>
    <w:p w14:paraId="1406E6E7"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i/>
          <w:iCs/>
          <w:color w:val="4D4D4D"/>
          <w:sz w:val="28"/>
          <w:szCs w:val="28"/>
          <w:lang w:eastAsia="en-GB"/>
        </w:rPr>
        <w:t>Adapt to your local context.</w:t>
      </w:r>
    </w:p>
    <w:p w14:paraId="67D4E0D1"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b/>
          <w:bCs/>
          <w:color w:val="4D4D4D"/>
          <w:sz w:val="28"/>
          <w:szCs w:val="28"/>
          <w:lang w:eastAsia="en-GB"/>
        </w:rPr>
        <w:t>A prayer of thanksgiving</w:t>
      </w:r>
    </w:p>
    <w:p w14:paraId="6CC194E7"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Thank you for the pictures we have seen today, Lord: the joy of Jairus’ daughter raised; the esteem of David for Saul and Jonathan. We praise you for the picture of deep relationships you give us. We thank you for our friends and family, praying that we will experience such bonds; that we will be there for each other in your strength. We know that you accompany us, whether in joy or pain. You enable us to show your love. We thank you for all the hues and shades of the life we share with you and our brothers and sisters.</w:t>
      </w:r>
    </w:p>
    <w:p w14:paraId="597A6019"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b/>
          <w:bCs/>
          <w:color w:val="4D4D4D"/>
          <w:sz w:val="28"/>
          <w:szCs w:val="28"/>
          <w:lang w:eastAsia="en-GB"/>
        </w:rPr>
        <w:t>Amen.</w:t>
      </w:r>
    </w:p>
    <w:p w14:paraId="20104F2B"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 </w:t>
      </w:r>
    </w:p>
    <w:p w14:paraId="2CB9E8BB" w14:textId="77777777" w:rsidR="007B5BCF" w:rsidRPr="007B5BCF" w:rsidRDefault="007B5BCF" w:rsidP="007B5BCF">
      <w:pPr>
        <w:shd w:val="clear" w:color="auto" w:fill="FFFFFF"/>
        <w:spacing w:after="150"/>
        <w:outlineLvl w:val="1"/>
        <w:rPr>
          <w:rFonts w:asciiTheme="majorHAnsi" w:eastAsia="Times New Roman" w:hAnsiTheme="majorHAnsi" w:cstheme="majorHAnsi"/>
          <w:color w:val="000000"/>
          <w:sz w:val="28"/>
          <w:szCs w:val="28"/>
          <w:lang w:eastAsia="en-GB"/>
        </w:rPr>
      </w:pPr>
      <w:r w:rsidRPr="007B5BCF">
        <w:rPr>
          <w:rFonts w:asciiTheme="majorHAnsi" w:eastAsia="Times New Roman" w:hAnsiTheme="majorHAnsi" w:cstheme="majorHAnsi"/>
          <w:b/>
          <w:bCs/>
          <w:color w:val="103A71"/>
          <w:sz w:val="28"/>
          <w:szCs w:val="28"/>
          <w:lang w:eastAsia="en-GB"/>
        </w:rPr>
        <w:t>A prayer to end the Bible study</w:t>
      </w:r>
    </w:p>
    <w:p w14:paraId="73222C0A" w14:textId="77777777" w:rsidR="007B5BCF" w:rsidRPr="007B5BCF" w:rsidRDefault="007B5BCF" w:rsidP="007B5BCF">
      <w:pPr>
        <w:shd w:val="clear" w:color="auto" w:fill="FFFFFF"/>
        <w:spacing w:after="150" w:line="375" w:lineRule="atLeast"/>
        <w:rPr>
          <w:rFonts w:asciiTheme="majorHAnsi" w:eastAsia="Times New Roman" w:hAnsiTheme="majorHAnsi" w:cstheme="majorHAnsi"/>
          <w:color w:val="4D4D4D"/>
          <w:sz w:val="28"/>
          <w:szCs w:val="28"/>
          <w:lang w:eastAsia="en-GB"/>
        </w:rPr>
      </w:pPr>
      <w:r w:rsidRPr="007B5BCF">
        <w:rPr>
          <w:rFonts w:asciiTheme="majorHAnsi" w:eastAsia="Times New Roman" w:hAnsiTheme="majorHAnsi" w:cstheme="majorHAnsi"/>
          <w:color w:val="4D4D4D"/>
          <w:sz w:val="28"/>
          <w:szCs w:val="28"/>
          <w:lang w:eastAsia="en-GB"/>
        </w:rPr>
        <w:t>Lord, be with us on our journeys with others</w:t>
      </w:r>
      <w:r w:rsidRPr="007B5BCF">
        <w:rPr>
          <w:rFonts w:asciiTheme="majorHAnsi" w:eastAsia="Times New Roman" w:hAnsiTheme="majorHAnsi" w:cstheme="majorHAnsi"/>
          <w:color w:val="4D4D4D"/>
          <w:sz w:val="28"/>
          <w:szCs w:val="28"/>
          <w:lang w:eastAsia="en-GB"/>
        </w:rPr>
        <w:br/>
        <w:t>and open our eyes to you.</w:t>
      </w:r>
      <w:r w:rsidRPr="007B5BCF">
        <w:rPr>
          <w:rFonts w:asciiTheme="majorHAnsi" w:eastAsia="Times New Roman" w:hAnsiTheme="majorHAnsi" w:cstheme="majorHAnsi"/>
          <w:color w:val="4D4D4D"/>
          <w:sz w:val="28"/>
          <w:szCs w:val="28"/>
          <w:lang w:eastAsia="en-GB"/>
        </w:rPr>
        <w:br/>
      </w:r>
      <w:r w:rsidRPr="007B5BCF">
        <w:rPr>
          <w:rFonts w:asciiTheme="majorHAnsi" w:eastAsia="Times New Roman" w:hAnsiTheme="majorHAnsi" w:cstheme="majorHAnsi"/>
          <w:b/>
          <w:bCs/>
          <w:color w:val="4D4D4D"/>
          <w:sz w:val="28"/>
          <w:szCs w:val="28"/>
          <w:lang w:eastAsia="en-GB"/>
        </w:rPr>
        <w:t>Amen.</w:t>
      </w:r>
    </w:p>
    <w:p w14:paraId="147E9696" w14:textId="77777777" w:rsidR="00C963C9" w:rsidRPr="00FA29EA"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FA29EA"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br/>
      </w:r>
      <w:r w:rsidRPr="00FA29EA">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17280"/>
    <w:multiLevelType w:val="multilevel"/>
    <w:tmpl w:val="E00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678713">
    <w:abstractNumId w:val="28"/>
  </w:num>
  <w:num w:numId="2" w16cid:durableId="96873408">
    <w:abstractNumId w:val="30"/>
  </w:num>
  <w:num w:numId="3" w16cid:durableId="1796748325">
    <w:abstractNumId w:val="6"/>
  </w:num>
  <w:num w:numId="4" w16cid:durableId="112675927">
    <w:abstractNumId w:val="3"/>
  </w:num>
  <w:num w:numId="5" w16cid:durableId="891844924">
    <w:abstractNumId w:val="27"/>
  </w:num>
  <w:num w:numId="6" w16cid:durableId="1024944521">
    <w:abstractNumId w:val="25"/>
  </w:num>
  <w:num w:numId="7" w16cid:durableId="897012655">
    <w:abstractNumId w:val="9"/>
  </w:num>
  <w:num w:numId="8" w16cid:durableId="1822886951">
    <w:abstractNumId w:val="36"/>
  </w:num>
  <w:num w:numId="9" w16cid:durableId="1545481085">
    <w:abstractNumId w:val="21"/>
  </w:num>
  <w:num w:numId="10" w16cid:durableId="1504970547">
    <w:abstractNumId w:val="29"/>
  </w:num>
  <w:num w:numId="11" w16cid:durableId="896669660">
    <w:abstractNumId w:val="22"/>
  </w:num>
  <w:num w:numId="12" w16cid:durableId="767426630">
    <w:abstractNumId w:val="15"/>
  </w:num>
  <w:num w:numId="13" w16cid:durableId="542638750">
    <w:abstractNumId w:val="0"/>
  </w:num>
  <w:num w:numId="14" w16cid:durableId="1127704896">
    <w:abstractNumId w:val="2"/>
  </w:num>
  <w:num w:numId="15" w16cid:durableId="1003703230">
    <w:abstractNumId w:val="39"/>
  </w:num>
  <w:num w:numId="16" w16cid:durableId="31000901">
    <w:abstractNumId w:val="23"/>
  </w:num>
  <w:num w:numId="17" w16cid:durableId="972638166">
    <w:abstractNumId w:val="5"/>
  </w:num>
  <w:num w:numId="18" w16cid:durableId="1098213223">
    <w:abstractNumId w:val="40"/>
  </w:num>
  <w:num w:numId="19" w16cid:durableId="1078136860">
    <w:abstractNumId w:val="13"/>
  </w:num>
  <w:num w:numId="20" w16cid:durableId="624427888">
    <w:abstractNumId w:val="34"/>
  </w:num>
  <w:num w:numId="21" w16cid:durableId="1241213400">
    <w:abstractNumId w:val="38"/>
  </w:num>
  <w:num w:numId="22" w16cid:durableId="1475682459">
    <w:abstractNumId w:val="31"/>
  </w:num>
  <w:num w:numId="23" w16cid:durableId="1081213928">
    <w:abstractNumId w:val="32"/>
  </w:num>
  <w:num w:numId="24" w16cid:durableId="1584754557">
    <w:abstractNumId w:val="26"/>
  </w:num>
  <w:num w:numId="25" w16cid:durableId="1247571194">
    <w:abstractNumId w:val="4"/>
  </w:num>
  <w:num w:numId="26" w16cid:durableId="1150561989">
    <w:abstractNumId w:val="41"/>
  </w:num>
  <w:num w:numId="27" w16cid:durableId="1298146089">
    <w:abstractNumId w:val="20"/>
  </w:num>
  <w:num w:numId="28" w16cid:durableId="1198809444">
    <w:abstractNumId w:val="8"/>
  </w:num>
  <w:num w:numId="29" w16cid:durableId="2046830690">
    <w:abstractNumId w:val="1"/>
  </w:num>
  <w:num w:numId="30" w16cid:durableId="1463764511">
    <w:abstractNumId w:val="16"/>
  </w:num>
  <w:num w:numId="31" w16cid:durableId="441807990">
    <w:abstractNumId w:val="33"/>
  </w:num>
  <w:num w:numId="32" w16cid:durableId="505873970">
    <w:abstractNumId w:val="18"/>
  </w:num>
  <w:num w:numId="33" w16cid:durableId="1415590141">
    <w:abstractNumId w:val="19"/>
  </w:num>
  <w:num w:numId="34" w16cid:durableId="1570188208">
    <w:abstractNumId w:val="35"/>
  </w:num>
  <w:num w:numId="35" w16cid:durableId="432093240">
    <w:abstractNumId w:val="11"/>
  </w:num>
  <w:num w:numId="36" w16cid:durableId="327750414">
    <w:abstractNumId w:val="17"/>
  </w:num>
  <w:num w:numId="37" w16cid:durableId="173037226">
    <w:abstractNumId w:val="24"/>
  </w:num>
  <w:num w:numId="38" w16cid:durableId="1876651845">
    <w:abstractNumId w:val="7"/>
  </w:num>
  <w:num w:numId="39" w16cid:durableId="2033142458">
    <w:abstractNumId w:val="14"/>
  </w:num>
  <w:num w:numId="40" w16cid:durableId="338586314">
    <w:abstractNumId w:val="37"/>
  </w:num>
  <w:num w:numId="41" w16cid:durableId="65537548">
    <w:abstractNumId w:val="12"/>
  </w:num>
  <w:num w:numId="42" w16cid:durableId="2014801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27A09"/>
    <w:rsid w:val="00235E27"/>
    <w:rsid w:val="0028032D"/>
    <w:rsid w:val="00302D59"/>
    <w:rsid w:val="003457DC"/>
    <w:rsid w:val="00353182"/>
    <w:rsid w:val="00356515"/>
    <w:rsid w:val="00361596"/>
    <w:rsid w:val="00380363"/>
    <w:rsid w:val="003B7DB1"/>
    <w:rsid w:val="0041056F"/>
    <w:rsid w:val="0041686D"/>
    <w:rsid w:val="0043265C"/>
    <w:rsid w:val="00444BDD"/>
    <w:rsid w:val="00450458"/>
    <w:rsid w:val="004614B3"/>
    <w:rsid w:val="0046308B"/>
    <w:rsid w:val="00480279"/>
    <w:rsid w:val="004823E5"/>
    <w:rsid w:val="00486EE3"/>
    <w:rsid w:val="004A613B"/>
    <w:rsid w:val="004B3908"/>
    <w:rsid w:val="00573B21"/>
    <w:rsid w:val="00584158"/>
    <w:rsid w:val="005D690C"/>
    <w:rsid w:val="005D7422"/>
    <w:rsid w:val="005F5D2D"/>
    <w:rsid w:val="006311C3"/>
    <w:rsid w:val="006343A3"/>
    <w:rsid w:val="006465F0"/>
    <w:rsid w:val="007017B7"/>
    <w:rsid w:val="00707FDA"/>
    <w:rsid w:val="007411A2"/>
    <w:rsid w:val="00792529"/>
    <w:rsid w:val="007B5BCF"/>
    <w:rsid w:val="007C652D"/>
    <w:rsid w:val="007F314C"/>
    <w:rsid w:val="00804C88"/>
    <w:rsid w:val="00817F1B"/>
    <w:rsid w:val="008200A9"/>
    <w:rsid w:val="008C7869"/>
    <w:rsid w:val="008D5E4A"/>
    <w:rsid w:val="008E42A5"/>
    <w:rsid w:val="008F787F"/>
    <w:rsid w:val="0093189A"/>
    <w:rsid w:val="009B16C8"/>
    <w:rsid w:val="009C1A5B"/>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07ADB"/>
    <w:rsid w:val="00D27F3F"/>
    <w:rsid w:val="00D8237B"/>
    <w:rsid w:val="00DA23B2"/>
    <w:rsid w:val="00DA61F4"/>
    <w:rsid w:val="00DC38C2"/>
    <w:rsid w:val="00E41BAE"/>
    <w:rsid w:val="00E73799"/>
    <w:rsid w:val="00E94545"/>
    <w:rsid w:val="00F16D4A"/>
    <w:rsid w:val="00F35FE5"/>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59900776">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05827103">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51843380">
      <w:bodyDiv w:val="1"/>
      <w:marLeft w:val="0"/>
      <w:marRight w:val="0"/>
      <w:marTop w:val="0"/>
      <w:marBottom w:val="0"/>
      <w:divBdr>
        <w:top w:val="none" w:sz="0" w:space="0" w:color="auto"/>
        <w:left w:val="none" w:sz="0" w:space="0" w:color="auto"/>
        <w:bottom w:val="none" w:sz="0" w:space="0" w:color="auto"/>
        <w:right w:val="none" w:sz="0" w:space="0" w:color="auto"/>
      </w:divBdr>
    </w:div>
    <w:div w:id="1588002966">
      <w:bodyDiv w:val="1"/>
      <w:marLeft w:val="0"/>
      <w:marRight w:val="0"/>
      <w:marTop w:val="0"/>
      <w:marBottom w:val="0"/>
      <w:divBdr>
        <w:top w:val="none" w:sz="0" w:space="0" w:color="auto"/>
        <w:left w:val="none" w:sz="0" w:space="0" w:color="auto"/>
        <w:bottom w:val="none" w:sz="0" w:space="0" w:color="auto"/>
        <w:right w:val="none" w:sz="0" w:space="0" w:color="auto"/>
      </w:divBdr>
      <w:divsChild>
        <w:div w:id="2103910281">
          <w:marLeft w:val="0"/>
          <w:marRight w:val="0"/>
          <w:marTop w:val="0"/>
          <w:marBottom w:val="0"/>
          <w:divBdr>
            <w:top w:val="none" w:sz="0" w:space="0" w:color="auto"/>
            <w:left w:val="none" w:sz="0" w:space="0" w:color="auto"/>
            <w:bottom w:val="none" w:sz="0" w:space="0" w:color="auto"/>
            <w:right w:val="none" w:sz="0" w:space="0" w:color="auto"/>
          </w:divBdr>
          <w:divsChild>
            <w:div w:id="92870331">
              <w:marLeft w:val="240"/>
              <w:marRight w:val="0"/>
              <w:marTop w:val="240"/>
              <w:marBottom w:val="240"/>
              <w:divBdr>
                <w:top w:val="none" w:sz="0" w:space="0" w:color="auto"/>
                <w:left w:val="none" w:sz="0" w:space="0" w:color="auto"/>
                <w:bottom w:val="none" w:sz="0" w:space="0" w:color="auto"/>
                <w:right w:val="none" w:sz="0" w:space="0" w:color="auto"/>
              </w:divBdr>
            </w:div>
            <w:div w:id="425466838">
              <w:marLeft w:val="240"/>
              <w:marRight w:val="0"/>
              <w:marTop w:val="240"/>
              <w:marBottom w:val="240"/>
              <w:divBdr>
                <w:top w:val="none" w:sz="0" w:space="0" w:color="auto"/>
                <w:left w:val="none" w:sz="0" w:space="0" w:color="auto"/>
                <w:bottom w:val="none" w:sz="0" w:space="0" w:color="auto"/>
                <w:right w:val="none" w:sz="0" w:space="0" w:color="auto"/>
              </w:divBdr>
            </w:div>
            <w:div w:id="1674720497">
              <w:marLeft w:val="240"/>
              <w:marRight w:val="0"/>
              <w:marTop w:val="240"/>
              <w:marBottom w:val="240"/>
              <w:divBdr>
                <w:top w:val="none" w:sz="0" w:space="0" w:color="auto"/>
                <w:left w:val="none" w:sz="0" w:space="0" w:color="auto"/>
                <w:bottom w:val="none" w:sz="0" w:space="0" w:color="auto"/>
                <w:right w:val="none" w:sz="0" w:space="0" w:color="auto"/>
              </w:divBdr>
            </w:div>
            <w:div w:id="321785923">
              <w:marLeft w:val="240"/>
              <w:marRight w:val="0"/>
              <w:marTop w:val="240"/>
              <w:marBottom w:val="240"/>
              <w:divBdr>
                <w:top w:val="none" w:sz="0" w:space="0" w:color="auto"/>
                <w:left w:val="none" w:sz="0" w:space="0" w:color="auto"/>
                <w:bottom w:val="none" w:sz="0" w:space="0" w:color="auto"/>
                <w:right w:val="none" w:sz="0" w:space="0" w:color="auto"/>
              </w:divBdr>
            </w:div>
            <w:div w:id="1468400536">
              <w:marLeft w:val="240"/>
              <w:marRight w:val="0"/>
              <w:marTop w:val="240"/>
              <w:marBottom w:val="240"/>
              <w:divBdr>
                <w:top w:val="none" w:sz="0" w:space="0" w:color="auto"/>
                <w:left w:val="none" w:sz="0" w:space="0" w:color="auto"/>
                <w:bottom w:val="none" w:sz="0" w:space="0" w:color="auto"/>
                <w:right w:val="none" w:sz="0" w:space="0" w:color="auto"/>
              </w:divBdr>
            </w:div>
            <w:div w:id="1480921541">
              <w:marLeft w:val="240"/>
              <w:marRight w:val="0"/>
              <w:marTop w:val="240"/>
              <w:marBottom w:val="240"/>
              <w:divBdr>
                <w:top w:val="none" w:sz="0" w:space="0" w:color="auto"/>
                <w:left w:val="none" w:sz="0" w:space="0" w:color="auto"/>
                <w:bottom w:val="none" w:sz="0" w:space="0" w:color="auto"/>
                <w:right w:val="none" w:sz="0" w:space="0" w:color="auto"/>
              </w:divBdr>
            </w:div>
            <w:div w:id="12457251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48555174">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6633/representation-of-dying-child.jpg" TargetMode="External"/><Relationship Id="rId3" Type="http://schemas.openxmlformats.org/officeDocument/2006/relationships/styles" Target="styles.xml"/><Relationship Id="rId7" Type="http://schemas.openxmlformats.org/officeDocument/2006/relationships/hyperlink" Target="https://www.biblegateway.com/passage/?search=2+Samuel+1%3A1-27&amp;version=N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2+Samuel+1%3A1-27&amp;version=NI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7430-2A32-8342-90BE-A3882912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5</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Jeffs</cp:lastModifiedBy>
  <cp:revision>49</cp:revision>
  <dcterms:created xsi:type="dcterms:W3CDTF">2020-06-30T09:57:00Z</dcterms:created>
  <dcterms:modified xsi:type="dcterms:W3CDTF">2024-06-24T10:30:00Z</dcterms:modified>
</cp:coreProperties>
</file>